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D6" w:rsidRDefault="00EE24D6" w:rsidP="001E0F2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w:drawing>
          <wp:inline distT="0" distB="0" distL="0" distR="0">
            <wp:extent cx="2169245" cy="195250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g logo gr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266" cy="195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4D6" w:rsidRDefault="00EE24D6" w:rsidP="001E0F24">
      <w:pPr>
        <w:jc w:val="center"/>
        <w:rPr>
          <w:b/>
          <w:sz w:val="24"/>
          <w:szCs w:val="24"/>
        </w:rPr>
      </w:pPr>
    </w:p>
    <w:p w:rsidR="00EE24D6" w:rsidRDefault="00EE24D6" w:rsidP="001E0F24">
      <w:pPr>
        <w:jc w:val="center"/>
        <w:rPr>
          <w:b/>
          <w:sz w:val="24"/>
          <w:szCs w:val="24"/>
        </w:rPr>
      </w:pPr>
    </w:p>
    <w:p w:rsidR="00EE24D6" w:rsidRDefault="00EE24D6" w:rsidP="001E0F24">
      <w:pPr>
        <w:jc w:val="center"/>
        <w:rPr>
          <w:b/>
          <w:sz w:val="24"/>
          <w:szCs w:val="24"/>
        </w:rPr>
      </w:pPr>
    </w:p>
    <w:p w:rsidR="001E0F24" w:rsidRPr="009C2F18" w:rsidRDefault="00E32064" w:rsidP="001E0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GENERAL MANAGER /</w:t>
      </w:r>
      <w:r w:rsidR="001E0F24" w:rsidRPr="009C2F18">
        <w:rPr>
          <w:b/>
          <w:sz w:val="24"/>
          <w:szCs w:val="24"/>
        </w:rPr>
        <w:t>PLANT MANAGER – DANDENONG</w:t>
      </w:r>
    </w:p>
    <w:p w:rsidR="001E0F24" w:rsidRPr="009C2F18" w:rsidRDefault="001E0F24" w:rsidP="001E0F24"/>
    <w:p w:rsidR="00EE24D6" w:rsidRDefault="00EE24D6" w:rsidP="001E0F24"/>
    <w:p w:rsidR="001E0F24" w:rsidRPr="009C2F18" w:rsidRDefault="001E0F24" w:rsidP="001E0F24">
      <w:r w:rsidRPr="009C2F18">
        <w:t>We are a new, Australian owned meat processing facility about to start operations in both Dandenong and Deniliquin NSW.</w:t>
      </w:r>
    </w:p>
    <w:p w:rsidR="001E0F24" w:rsidRPr="009C2F18" w:rsidRDefault="001E0F24" w:rsidP="001E0F24"/>
    <w:p w:rsidR="001E0F24" w:rsidRPr="009C2F18" w:rsidRDefault="0059234C" w:rsidP="001E0F24">
      <w:r>
        <w:t>Run by the former executives of the Tasman Meat Group, t</w:t>
      </w:r>
      <w:r w:rsidR="001E0F24" w:rsidRPr="009C2F18">
        <w:t>he business is a start-up business with revenues expected to be in excess $200M within 2 years, employing over 400 staff.</w:t>
      </w:r>
      <w:r>
        <w:t xml:space="preserve"> </w:t>
      </w:r>
    </w:p>
    <w:p w:rsidR="001E0F24" w:rsidRPr="009C2F18" w:rsidRDefault="001E0F24" w:rsidP="001E0F24"/>
    <w:p w:rsidR="0024702D" w:rsidRPr="009C2F18" w:rsidRDefault="001E0F24" w:rsidP="001E0F24">
      <w:r w:rsidRPr="009C2F18">
        <w:t>The Dandenong processing facility has undergone a major transformation</w:t>
      </w:r>
      <w:r w:rsidR="0024702D" w:rsidRPr="009C2F18">
        <w:t>,</w:t>
      </w:r>
      <w:r w:rsidRPr="009C2F18">
        <w:t xml:space="preserve"> and is now equipped with the latest state of the art facilities. </w:t>
      </w:r>
      <w:r w:rsidR="0024702D" w:rsidRPr="009C2F18">
        <w:t xml:space="preserve"> Our facility will operate </w:t>
      </w:r>
      <w:r w:rsidR="0059234C">
        <w:t xml:space="preserve">6 </w:t>
      </w:r>
      <w:r w:rsidR="0024702D" w:rsidRPr="009C2F18">
        <w:t xml:space="preserve">days per week, and </w:t>
      </w:r>
      <w:r w:rsidR="00D24FC6">
        <w:t xml:space="preserve">will </w:t>
      </w:r>
      <w:r w:rsidR="0059234C">
        <w:t xml:space="preserve">process approximately 750 cattle per shift </w:t>
      </w:r>
      <w:r w:rsidR="0024702D" w:rsidRPr="009C2F18">
        <w:t>for export overseas.</w:t>
      </w:r>
    </w:p>
    <w:p w:rsidR="0024702D" w:rsidRPr="009C2F18" w:rsidRDefault="0024702D" w:rsidP="001E0F24"/>
    <w:p w:rsidR="0024702D" w:rsidRPr="009C2F18" w:rsidRDefault="0024702D" w:rsidP="001E0F24">
      <w:pPr>
        <w:rPr>
          <w:b/>
        </w:rPr>
      </w:pPr>
      <w:r w:rsidRPr="009C2F18">
        <w:rPr>
          <w:b/>
        </w:rPr>
        <w:t>About the role</w:t>
      </w:r>
    </w:p>
    <w:p w:rsidR="0024702D" w:rsidRPr="009C2F18" w:rsidRDefault="0024702D" w:rsidP="001E0F24"/>
    <w:p w:rsidR="0024702D" w:rsidRPr="009C2F18" w:rsidRDefault="0024702D" w:rsidP="001E0F24">
      <w:r w:rsidRPr="009C2F18">
        <w:t xml:space="preserve">As part of this new exciting journey, we are looking for an experienced </w:t>
      </w:r>
      <w:r w:rsidR="00CE7332">
        <w:t xml:space="preserve">General Manager </w:t>
      </w:r>
      <w:r w:rsidRPr="009C2F18">
        <w:t>to join us</w:t>
      </w:r>
      <w:r w:rsidR="00D24FC6">
        <w:t xml:space="preserve"> at our Dandenong site</w:t>
      </w:r>
      <w:r w:rsidRPr="009C2F18">
        <w:t xml:space="preserve">, who can take the reins and is capable to deal with all aspects of running an efficient and profitable operation. </w:t>
      </w:r>
    </w:p>
    <w:p w:rsidR="0024702D" w:rsidRPr="009C2F18" w:rsidRDefault="0024702D" w:rsidP="001E0F24"/>
    <w:p w:rsidR="0024702D" w:rsidRPr="009C2F18" w:rsidRDefault="0024702D" w:rsidP="001E0F24">
      <w:r w:rsidRPr="009C2F18">
        <w:t>You will have responsibility for managing and coordinating the activity of the plant to optimise resource use, minimise costs and maintain quality standards</w:t>
      </w:r>
      <w:r w:rsidR="00A05E3E" w:rsidRPr="009C2F18">
        <w:t xml:space="preserve"> ensuring that our processes are fully compliant with the international market</w:t>
      </w:r>
      <w:r w:rsidRPr="009C2F18">
        <w:t xml:space="preserve">. </w:t>
      </w:r>
    </w:p>
    <w:p w:rsidR="0024702D" w:rsidRPr="009C2F18" w:rsidRDefault="0024702D" w:rsidP="001E0F24"/>
    <w:p w:rsidR="0024702D" w:rsidRPr="009C2F18" w:rsidRDefault="00A05E3E" w:rsidP="001E0F24">
      <w:r w:rsidRPr="009C2F18">
        <w:t>To be successful in this role, you will be an experienced</w:t>
      </w:r>
      <w:r w:rsidR="00CE7332">
        <w:t xml:space="preserve"> General Manager/</w:t>
      </w:r>
      <w:r w:rsidRPr="009C2F18">
        <w:t xml:space="preserve"> Plant Manager who can use initiative and leadership to develop staff and drive continuous improvement. You need to be able to back yourself and be solutions focused. A high level of energy and a positive ‘can do’ attitude will ensure that the Plant is running at its optimum and meeting financial targets.</w:t>
      </w:r>
    </w:p>
    <w:p w:rsidR="00A05E3E" w:rsidRPr="009C2F18" w:rsidRDefault="00A05E3E" w:rsidP="001E0F24"/>
    <w:p w:rsidR="00A05E3E" w:rsidRPr="009C2F18" w:rsidRDefault="00A05E3E" w:rsidP="001E0F24">
      <w:pPr>
        <w:rPr>
          <w:b/>
        </w:rPr>
      </w:pPr>
      <w:r w:rsidRPr="009C2F18">
        <w:rPr>
          <w:b/>
        </w:rPr>
        <w:t>Experience and skills required</w:t>
      </w:r>
    </w:p>
    <w:p w:rsidR="001E0F24" w:rsidRPr="009C2F18" w:rsidRDefault="001E0F24" w:rsidP="001E0F24">
      <w:pPr>
        <w:rPr>
          <w:rFonts w:ascii="Arial" w:hAnsi="Arial" w:cs="Arial"/>
          <w:color w:val="333333"/>
          <w:lang w:val="en"/>
        </w:rPr>
      </w:pPr>
    </w:p>
    <w:p w:rsidR="001E0F24" w:rsidRPr="009C2F18" w:rsidRDefault="00A05E3E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 xml:space="preserve">Extensive </w:t>
      </w:r>
      <w:r w:rsidR="009C4197">
        <w:rPr>
          <w:rFonts w:asciiTheme="minorHAnsi" w:hAnsiTheme="minorHAnsi" w:cs="Arial"/>
          <w:color w:val="333333"/>
          <w:lang w:val="en"/>
        </w:rPr>
        <w:t>Plant M</w:t>
      </w:r>
      <w:r w:rsidRPr="009C2F18">
        <w:rPr>
          <w:rFonts w:asciiTheme="minorHAnsi" w:hAnsiTheme="minorHAnsi" w:cs="Arial"/>
          <w:color w:val="333333"/>
          <w:lang w:val="en"/>
        </w:rPr>
        <w:t>anagement experience with a meat processing facility;</w:t>
      </w:r>
    </w:p>
    <w:p w:rsidR="00A05E3E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Comprehensive knowledge of relevant legislation, business practices, processes and procedures as they relate to a meat processing facility;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Business acumen and financial management knowledge;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Proven experience managing operation costs and P&amp;L;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Ability to develop, lead, coach and motivate and inspire a high performing team;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lastRenderedPageBreak/>
        <w:t>Negotiation and influencing skills;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Innovation and continuous improvement focused;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>Strong communication skills;</w:t>
      </w:r>
    </w:p>
    <w:p w:rsidR="009C2F18" w:rsidRPr="009C2F18" w:rsidRDefault="009C2F18" w:rsidP="00A05E3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 xml:space="preserve">Demonstrate and role model the leadership behaviours in the interactions with the team and stakeholders </w:t>
      </w:r>
    </w:p>
    <w:p w:rsidR="001E0F24" w:rsidRPr="009C2F18" w:rsidRDefault="001E0F24" w:rsidP="001E0F24">
      <w:pPr>
        <w:rPr>
          <w:rFonts w:ascii="Arial" w:hAnsi="Arial" w:cs="Arial"/>
          <w:color w:val="333333"/>
          <w:lang w:val="en"/>
        </w:rPr>
      </w:pPr>
    </w:p>
    <w:p w:rsidR="009C2F18" w:rsidRDefault="009C2F18" w:rsidP="001E0F24">
      <w:pPr>
        <w:rPr>
          <w:rFonts w:asciiTheme="minorHAnsi" w:hAnsiTheme="minorHAnsi" w:cs="Arial"/>
          <w:color w:val="333333"/>
          <w:lang w:val="en"/>
        </w:rPr>
      </w:pPr>
      <w:r w:rsidRPr="009C2F18">
        <w:rPr>
          <w:rFonts w:asciiTheme="minorHAnsi" w:hAnsiTheme="minorHAnsi" w:cs="Arial"/>
          <w:color w:val="333333"/>
          <w:lang w:val="en"/>
        </w:rPr>
        <w:t xml:space="preserve">You will be joining our business at an exciting time, and will be rewarded with a challenging and fulfilling role, and a generous salary package, commensurate with experience. </w:t>
      </w:r>
    </w:p>
    <w:p w:rsidR="002732BC" w:rsidRDefault="002732BC" w:rsidP="001E0F24">
      <w:pPr>
        <w:rPr>
          <w:rFonts w:asciiTheme="minorHAnsi" w:hAnsiTheme="minorHAnsi" w:cs="Arial"/>
          <w:color w:val="333333"/>
          <w:lang w:val="en"/>
        </w:rPr>
      </w:pPr>
    </w:p>
    <w:p w:rsidR="002732BC" w:rsidRDefault="002732BC" w:rsidP="001E0F24">
      <w:pPr>
        <w:rPr>
          <w:rFonts w:asciiTheme="minorHAnsi" w:hAnsiTheme="minorHAnsi" w:cs="Arial"/>
          <w:color w:val="333333"/>
          <w:lang w:val="en"/>
        </w:rPr>
      </w:pPr>
      <w:r>
        <w:rPr>
          <w:rFonts w:asciiTheme="minorHAnsi" w:hAnsiTheme="minorHAnsi" w:cs="Arial"/>
          <w:color w:val="333333"/>
          <w:lang w:val="en"/>
        </w:rPr>
        <w:t>To apply for this exciting and challe</w:t>
      </w:r>
      <w:r w:rsidR="00E80625">
        <w:rPr>
          <w:rFonts w:asciiTheme="minorHAnsi" w:hAnsiTheme="minorHAnsi" w:cs="Arial"/>
          <w:color w:val="333333"/>
          <w:lang w:val="en"/>
        </w:rPr>
        <w:t>nging role, please email your CV</w:t>
      </w:r>
      <w:r>
        <w:rPr>
          <w:rFonts w:asciiTheme="minorHAnsi" w:hAnsiTheme="minorHAnsi" w:cs="Arial"/>
          <w:color w:val="333333"/>
          <w:lang w:val="en"/>
        </w:rPr>
        <w:t xml:space="preserve"> to </w:t>
      </w:r>
      <w:hyperlink r:id="rId7" w:history="1">
        <w:r w:rsidRPr="00AD01F5">
          <w:rPr>
            <w:rStyle w:val="Hyperlink"/>
            <w:rFonts w:asciiTheme="minorHAnsi" w:hAnsiTheme="minorHAnsi" w:cs="Arial"/>
            <w:lang w:val="en"/>
          </w:rPr>
          <w:t>employment@amg.com.au</w:t>
        </w:r>
      </w:hyperlink>
      <w:r>
        <w:rPr>
          <w:rFonts w:asciiTheme="minorHAnsi" w:hAnsiTheme="minorHAnsi" w:cs="Arial"/>
          <w:color w:val="333333"/>
          <w:lang w:val="en"/>
        </w:rPr>
        <w:t xml:space="preserve"> together with a cover letter detailing your experience. </w:t>
      </w:r>
    </w:p>
    <w:p w:rsidR="005F6D18" w:rsidRDefault="005F6D18" w:rsidP="001E0F24">
      <w:pPr>
        <w:rPr>
          <w:rFonts w:asciiTheme="minorHAnsi" w:hAnsiTheme="minorHAnsi" w:cs="Arial"/>
          <w:color w:val="333333"/>
          <w:lang w:val="en"/>
        </w:rPr>
      </w:pPr>
    </w:p>
    <w:p w:rsidR="004828A2" w:rsidRPr="009C2F18" w:rsidRDefault="005F6D18">
      <w:r>
        <w:rPr>
          <w:rFonts w:asciiTheme="minorHAnsi" w:hAnsiTheme="minorHAnsi" w:cs="Arial"/>
          <w:color w:val="333333"/>
          <w:lang w:val="en"/>
        </w:rPr>
        <w:t>For any confidential enquiries, please contact Genevieve on 0429 048 352</w:t>
      </w:r>
      <w:r w:rsidR="00EE24D6">
        <w:rPr>
          <w:rFonts w:asciiTheme="minorHAnsi" w:hAnsiTheme="minorHAnsi" w:cs="Arial"/>
          <w:color w:val="333333"/>
          <w:lang w:val="en"/>
        </w:rPr>
        <w:t>.</w:t>
      </w:r>
      <w:bookmarkStart w:id="0" w:name="_GoBack"/>
      <w:bookmarkEnd w:id="0"/>
    </w:p>
    <w:sectPr w:rsidR="004828A2" w:rsidRPr="009C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64B"/>
    <w:multiLevelType w:val="hybridMultilevel"/>
    <w:tmpl w:val="FCA27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24"/>
    <w:rsid w:val="001E0F24"/>
    <w:rsid w:val="0024702D"/>
    <w:rsid w:val="002732BC"/>
    <w:rsid w:val="00411C50"/>
    <w:rsid w:val="004828A2"/>
    <w:rsid w:val="0059234C"/>
    <w:rsid w:val="005F6D18"/>
    <w:rsid w:val="009C2F18"/>
    <w:rsid w:val="009C4197"/>
    <w:rsid w:val="00A05E3E"/>
    <w:rsid w:val="00AC55DB"/>
    <w:rsid w:val="00CE7332"/>
    <w:rsid w:val="00D24FC6"/>
    <w:rsid w:val="00E32064"/>
    <w:rsid w:val="00E80625"/>
    <w:rsid w:val="00E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2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2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ployment@amg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gmaguire</dc:creator>
  <cp:lastModifiedBy>User</cp:lastModifiedBy>
  <cp:revision>2</cp:revision>
  <dcterms:created xsi:type="dcterms:W3CDTF">2015-01-09T01:32:00Z</dcterms:created>
  <dcterms:modified xsi:type="dcterms:W3CDTF">2015-01-09T01:32:00Z</dcterms:modified>
</cp:coreProperties>
</file>